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b/>
          <w:bCs/>
          <w:sz w:val="24"/>
          <w:szCs w:val="24"/>
        </w:rPr>
        <w:t xml:space="preserve">Motion till Dals-Ed kommunfullmäktige</w:t>
      </w:r>
    </w:p>
    <w:p>
      <w:pPr>
        <w:pStyle w:val="Heading1"/>
      </w:pPr>
      <w:r>
        <w:t xml:space="preserve">Bästa företagsklimatet i Fyrbodal – behåll topplacering och skapa fler lokala jobb</w:t>
      </w:r>
    </w:p>
    <w:p>
      <w:pPr>
        <w:spacing w:after="200" w:before="120"/>
      </w:pPr>
      <w:r>
        <w:rPr>
          <w:b/>
          <w:bCs/>
        </w:rPr>
        <w:t xml:space="preserve">Inlämnad av: </w:t>
      </w:r>
      <w:r>
        <w:t xml:space="preserve">Moderaterna i Dals-Ed kommun</w:t>
      </w:r>
    </w:p>
    <w:p>
      <w:pPr>
        <w:pStyle w:val="Heading2"/>
      </w:pPr>
      <w:r>
        <w:t xml:space="preserve">Motivering</w:t>
      </w:r>
    </w:p>
    <w:p>
      <w:pPr>
        <w:spacing w:after="120"/>
      </w:pPr>
      <w:r>
        <w:t xml:space="preserve">Dals-Eds företagsklimat är på "all time high" och bäst i Fyrbodal/Dalsland enligt Svenskt Näringslivs ranking 2025–2026 (nationell placering cirka 45 av 290). Kommunen har högre andel företagare än genomsnittet och ett aktivt näringsliv med småföretag, skogsnäring, handel och besöksnäring. Trots detta finns potential att utveckla dialog, tillståndsprocesser och kompetensförsörjning ytterligare.</w:t>
      </w:r>
    </w:p>
    <w:p>
      <w:pPr>
        <w:spacing w:after="120"/>
      </w:pPr>
      <w:r>
        <w:t xml:space="preserve">Moderaterna vill att Dals-Ed ska vara den mest företagsvänliga kommunen i sin storleksklass. Konkreta åtgärder: stärkt näringslivsdialog, företagslots, snabbare handläggning, strategisk markplanering och samverkan kring yrkesutbildning. Detta är avgörande för att locka etableringar, expansion och inflyttning i en glesbygdskommun.</w:t>
      </w:r>
    </w:p>
    <w:p>
      <w:pPr>
        <w:spacing w:after="120"/>
      </w:pPr>
      <w:r>
        <w:t xml:space="preserve">Med positiv tillväxtutmärkelse 2025 är det rätt tillfälle att befästa och förbättra positionen ytterligare för fler lokala jobb och starkare skattebas.</w:t>
      </w:r>
    </w:p>
    <w:p>
      <w:pPr>
        <w:pStyle w:val="Heading2"/>
      </w:pPr>
      <w:r>
        <w:t xml:space="preserve">Yrkande</w:t>
      </w:r>
    </w:p>
    <w:p>
      <w:r>
        <w:t xml:space="preserve">Med anledning av ovanstående yrkar Moderaterna i Dals-Ed kommun att kommunfullmäktige beslutar:</w:t>
      </w:r>
    </w:p>
    <w:p>
      <w:pPr>
        <w:spacing w:after="80"/>
      </w:pPr>
      <w:r>
        <w:rPr>
          <w:b/>
          <w:bCs/>
        </w:rPr>
        <w:t xml:space="preserve">1. </w:t>
      </w:r>
      <w:r>
        <w:t xml:space="preserve">Att ge kommunstyrelsen i uppdrag att ta fram en näringslivsstrategi med särskilt fokus på förbättrad dialog, mål för handläggningstider, markanvisningar och samverkan med näringslivet, samt uppföljning av Svenskt Näringslivs enkätresultat.</w:t>
      </w:r>
    </w:p>
    <w:p>
      <w:pPr>
        <w:spacing w:after="80"/>
      </w:pPr>
      <w:r>
        <w:rPr>
          <w:b/>
          <w:bCs/>
        </w:rPr>
        <w:t xml:space="preserve">2. </w:t>
      </w:r>
      <w:r>
        <w:t xml:space="preserve">Att inrätta eller förstärka en näringslivssamordnare/företagslots-funktion med ansvar för snabb service till befintliga och nya företag från 2027.</w:t>
      </w:r>
    </w:p>
    <w:p>
      <w:pPr>
        <w:spacing w:after="80"/>
      </w:pPr>
      <w:r>
        <w:rPr>
          <w:b/>
          <w:bCs/>
        </w:rPr>
        <w:t xml:space="preserve">3. </w:t>
      </w:r>
      <w:r>
        <w:t xml:space="preserve">Att i budget 2027 avsätta medel för gemensam kompetensförsörjningsinsats i samverkan med näringsliv och utbildningsanordnare, inklusive yrkesutbildningar anpassade efter lokala behov (skog, turism, industri).</w:t>
      </w:r>
    </w:p>
    <w:p>
      <w:pPr>
        <w:spacing w:after="80"/>
      </w:pPr>
      <w:r>
        <w:rPr>
          <w:b/>
          <w:bCs/>
        </w:rPr>
        <w:t xml:space="preserve">4. </w:t>
      </w:r>
      <w:r>
        <w:t xml:space="preserve">Att förbättra företagsklimatet genom återkommande företagsfrukostar, tydligare attitydarbete bland politiker och tjänstepersoner samt årlig redovisning till fullmäktige.</w:t>
      </w:r>
    </w:p>
    <w:p>
      <w:pPr>
        <w:spacing w:before="400"/>
      </w:pPr>
    </w:p>
    <w:p>
      <w:r>
        <w:t xml:space="preserve">Dals-Ed, 2026-06-05</w:t>
      </w:r>
    </w:p>
    <w:p>
      <w:pPr>
        <w:spacing w:before="300"/>
      </w:pPr>
      <w:r>
        <w:rPr>
          <w:b/>
          <w:bCs/>
        </w:rPr>
        <w:t xml:space="preserve">Moderaterna i Dals-Ed kommun</w:t>
      </w:r>
    </w:p>
    <w:p>
      <w:r>
        <w:t xml:space="preserve">Genom: [Namn, gruppledare/kommunalråd]</w:t>
      </w:r>
    </w:p>
    <w:sectPr>
      <w:pgSz w:w="11906" w:h="16838" w:orient="portrait"/>
      <w:pgMar w:top="1134" w:right="1134" w:bottom="1134" w:left="1134"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120" w:before="240"/>
    </w:pPr>
    <w:rPr>
      <w:rFonts w:ascii="Arial" w:cs="Arial" w:eastAsia="Arial" w:hAnsi="Arial"/>
      <w:b/>
      <w:bCs/>
      <w:sz w:val="32"/>
      <w:szCs w:val="32"/>
    </w:rPr>
  </w:style>
  <w:style w:type="paragraph" w:styleId="Heading2">
    <w:name w:val="Heading 2"/>
    <w:basedOn w:val="Normal"/>
    <w:next w:val="Normal"/>
    <w:qFormat/>
    <w:pPr>
      <w:spacing w:after="80" w:before="200"/>
    </w:pPr>
    <w:rPr>
      <w:rFonts w:ascii="Arial" w:cs="Arial" w:eastAsia="Arial" w:hAnsi="Arial"/>
      <w:b/>
      <w:bCs/>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2026-06-05T15:45:55.598Z</dcterms:created>
  <dcterms:modified xsi:type="dcterms:W3CDTF">2026-06-05T15:45:55.598Z</dcterms:modified>
</cp:coreProperties>
</file>

<file path=docProps/custom.xml><?xml version="1.0" encoding="utf-8"?>
<Properties xmlns="http://schemas.openxmlformats.org/officeDocument/2006/custom-properties" xmlns:vt="http://schemas.openxmlformats.org/officeDocument/2006/docPropsVTypes"/>
</file>